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03BB" w14:textId="77777777"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77777777"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CompraNet.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77777777"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44FBD8D0"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w:t>
      </w:r>
      <w:r w:rsidR="0049199D">
        <w:rPr>
          <w:rFonts w:ascii="Arial" w:hAnsi="Arial" w:cs="Arial"/>
          <w:sz w:val="20"/>
          <w:szCs w:val="20"/>
        </w:rPr>
        <w:t xml:space="preserve">ectivo, un Área  Comercial, </w:t>
      </w:r>
      <w:r w:rsidR="00DB56AE" w:rsidRPr="00D7305D">
        <w:rPr>
          <w:rFonts w:ascii="Arial" w:hAnsi="Arial" w:cs="Arial"/>
          <w:sz w:val="20"/>
          <w:szCs w:val="20"/>
        </w:rPr>
        <w:t>una Coordinación de Contabilidad y Finanzas, una Coordinaci</w:t>
      </w:r>
      <w:r w:rsidR="0049199D">
        <w:rPr>
          <w:rFonts w:ascii="Arial" w:hAnsi="Arial" w:cs="Arial"/>
          <w:sz w:val="20"/>
          <w:szCs w:val="20"/>
        </w:rPr>
        <w:t>ón Técnica y de Planeación, un d</w:t>
      </w:r>
      <w:r w:rsidR="00DB56AE" w:rsidRPr="00D7305D">
        <w:rPr>
          <w:rFonts w:ascii="Arial" w:hAnsi="Arial" w:cs="Arial"/>
          <w:sz w:val="20"/>
          <w:szCs w:val="20"/>
        </w:rPr>
        <w:t>epartamento de Oper</w:t>
      </w:r>
      <w:r w:rsidR="0049199D">
        <w:rPr>
          <w:rFonts w:ascii="Arial" w:hAnsi="Arial" w:cs="Arial"/>
          <w:sz w:val="20"/>
          <w:szCs w:val="20"/>
        </w:rPr>
        <w:t xml:space="preserve">ación y Mantenimiento, </w:t>
      </w:r>
      <w:r w:rsidR="00DB56AE" w:rsidRPr="00D7305D">
        <w:rPr>
          <w:rFonts w:ascii="Arial" w:hAnsi="Arial" w:cs="Arial"/>
          <w:sz w:val="20"/>
          <w:szCs w:val="20"/>
        </w:rPr>
        <w:t>una Coordinac</w:t>
      </w:r>
      <w:r w:rsidR="0049199D">
        <w:rPr>
          <w:rFonts w:ascii="Arial" w:hAnsi="Arial" w:cs="Arial"/>
          <w:sz w:val="20"/>
          <w:szCs w:val="20"/>
        </w:rPr>
        <w:t>ión de la Planta de Tratamiento, un departamento de gestión social y uno de atención a comités rurales.</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Infonavit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50E05FBE" w:rsidR="005C5DA5" w:rsidRPr="00D7305D" w:rsidRDefault="0049199D" w:rsidP="001831A4">
      <w:pPr>
        <w:jc w:val="both"/>
        <w:rPr>
          <w:rFonts w:ascii="Arial" w:hAnsi="Arial" w:cs="Arial"/>
          <w:sz w:val="20"/>
          <w:szCs w:val="20"/>
        </w:rPr>
      </w:pPr>
      <w:r>
        <w:rPr>
          <w:rFonts w:ascii="Arial" w:hAnsi="Arial" w:cs="Arial"/>
          <w:sz w:val="20"/>
          <w:szCs w:val="20"/>
        </w:rPr>
        <w:t>No aplica</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0A52D72" w:rsidR="00AE1842" w:rsidRDefault="0049199D" w:rsidP="003742AD">
      <w:pPr>
        <w:spacing w:after="0" w:line="240" w:lineRule="auto"/>
        <w:jc w:val="both"/>
        <w:rPr>
          <w:rFonts w:ascii="Arial" w:hAnsi="Arial" w:cs="Arial"/>
          <w:sz w:val="20"/>
          <w:szCs w:val="20"/>
        </w:rPr>
      </w:pPr>
      <w:r>
        <w:rPr>
          <w:rFonts w:ascii="Arial" w:hAnsi="Arial" w:cs="Arial"/>
          <w:sz w:val="20"/>
          <w:szCs w:val="20"/>
        </w:rPr>
        <w:t>No aplica.</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3F3C1330" w14:textId="77777777" w:rsidR="00745765" w:rsidRDefault="00745765" w:rsidP="003742AD">
      <w:pPr>
        <w:spacing w:after="0" w:line="240" w:lineRule="auto"/>
        <w:jc w:val="both"/>
        <w:rPr>
          <w:rFonts w:ascii="Arial" w:hAnsi="Arial" w:cs="Arial"/>
          <w:sz w:val="20"/>
          <w:szCs w:val="20"/>
        </w:rPr>
      </w:pPr>
    </w:p>
    <w:p w14:paraId="43E22968" w14:textId="0D964AE3" w:rsidR="00D14877" w:rsidRDefault="009938A2" w:rsidP="003742AD">
      <w:pPr>
        <w:spacing w:after="0" w:line="240" w:lineRule="auto"/>
        <w:jc w:val="both"/>
        <w:rPr>
          <w:rFonts w:ascii="Arial" w:hAnsi="Arial" w:cs="Arial"/>
          <w:sz w:val="20"/>
          <w:szCs w:val="20"/>
        </w:rPr>
      </w:pPr>
      <w:r>
        <w:rPr>
          <w:rFonts w:ascii="Arial" w:hAnsi="Arial" w:cs="Arial"/>
          <w:sz w:val="20"/>
          <w:szCs w:val="20"/>
        </w:rPr>
        <w:t>1 Ejecutivo M</w:t>
      </w:r>
      <w:r w:rsidR="000016E0">
        <w:rPr>
          <w:rFonts w:ascii="Arial" w:hAnsi="Arial" w:cs="Arial"/>
          <w:sz w:val="20"/>
          <w:szCs w:val="20"/>
        </w:rPr>
        <w:t>ercantil JMAPA contra Juan Ramón Pérez Ortega.</w:t>
      </w:r>
    </w:p>
    <w:p w14:paraId="43BDA264" w14:textId="3F266009"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016E0">
        <w:rPr>
          <w:rFonts w:ascii="Arial" w:hAnsi="Arial" w:cs="Arial"/>
          <w:sz w:val="20"/>
          <w:szCs w:val="20"/>
        </w:rPr>
        <w:t>Denuncia penal JMAPA contra Raúl Domínguez Pérez</w:t>
      </w:r>
    </w:p>
    <w:p w14:paraId="56101619" w14:textId="210290CA"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2 </w:t>
      </w:r>
      <w:r w:rsidR="000016E0">
        <w:rPr>
          <w:rFonts w:ascii="Arial" w:hAnsi="Arial" w:cs="Arial"/>
          <w:sz w:val="20"/>
          <w:szCs w:val="20"/>
        </w:rPr>
        <w:t xml:space="preserve">Denuncia </w:t>
      </w:r>
      <w:r>
        <w:rPr>
          <w:rFonts w:ascii="Arial" w:hAnsi="Arial" w:cs="Arial"/>
          <w:sz w:val="20"/>
          <w:szCs w:val="20"/>
        </w:rPr>
        <w:t xml:space="preserve">penal </w:t>
      </w:r>
      <w:r w:rsidR="000016E0">
        <w:rPr>
          <w:rFonts w:ascii="Arial" w:hAnsi="Arial" w:cs="Arial"/>
          <w:sz w:val="20"/>
          <w:szCs w:val="20"/>
        </w:rPr>
        <w:t xml:space="preserve">por robo </w:t>
      </w:r>
      <w:r w:rsidR="000B010C">
        <w:rPr>
          <w:rFonts w:ascii="Arial" w:hAnsi="Arial" w:cs="Arial"/>
          <w:sz w:val="20"/>
          <w:szCs w:val="20"/>
        </w:rPr>
        <w:t xml:space="preserve">JMAPA </w:t>
      </w:r>
      <w:r w:rsidR="000016E0">
        <w:rPr>
          <w:rFonts w:ascii="Arial" w:hAnsi="Arial" w:cs="Arial"/>
          <w:sz w:val="20"/>
          <w:szCs w:val="20"/>
        </w:rPr>
        <w:t>contra quien resulte responsable</w:t>
      </w:r>
    </w:p>
    <w:p w14:paraId="13E055C4" w14:textId="14E9A98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4 </w:t>
      </w:r>
      <w:r w:rsidR="000016E0">
        <w:rPr>
          <w:rFonts w:ascii="Arial" w:hAnsi="Arial" w:cs="Arial"/>
          <w:sz w:val="20"/>
          <w:szCs w:val="20"/>
        </w:rPr>
        <w:t>Juicio de Nulidad Juana Griselda Ayala Armendáriz contra JMAPA.</w:t>
      </w:r>
    </w:p>
    <w:p w14:paraId="3BBC36F4" w14:textId="3CCFD2F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3 </w:t>
      </w:r>
      <w:r w:rsidR="000016E0">
        <w:rPr>
          <w:rFonts w:ascii="Arial" w:hAnsi="Arial" w:cs="Arial"/>
          <w:sz w:val="20"/>
          <w:szCs w:val="20"/>
        </w:rPr>
        <w:t>Juicio de Nulidad Ma. Rosario Saldaña Cabeza contra JMAPA.</w:t>
      </w:r>
    </w:p>
    <w:p w14:paraId="3BA0CA09" w14:textId="649F23EF" w:rsidR="000016E0" w:rsidRDefault="009938A2" w:rsidP="003742AD">
      <w:pPr>
        <w:spacing w:after="0" w:line="240" w:lineRule="auto"/>
        <w:jc w:val="both"/>
        <w:rPr>
          <w:rFonts w:ascii="Arial" w:hAnsi="Arial" w:cs="Arial"/>
          <w:sz w:val="20"/>
          <w:szCs w:val="20"/>
        </w:rPr>
      </w:pPr>
      <w:r>
        <w:rPr>
          <w:rFonts w:ascii="Arial" w:hAnsi="Arial" w:cs="Arial"/>
          <w:sz w:val="20"/>
          <w:szCs w:val="20"/>
        </w:rPr>
        <w:t>1 Juicio C</w:t>
      </w:r>
      <w:r w:rsidR="000016E0">
        <w:rPr>
          <w:rFonts w:ascii="Arial" w:hAnsi="Arial" w:cs="Arial"/>
          <w:sz w:val="20"/>
          <w:szCs w:val="20"/>
        </w:rPr>
        <w:t xml:space="preserve">ivil </w:t>
      </w:r>
      <w:r w:rsidR="00745765">
        <w:rPr>
          <w:rFonts w:ascii="Arial" w:hAnsi="Arial" w:cs="Arial"/>
          <w:sz w:val="20"/>
          <w:szCs w:val="20"/>
        </w:rPr>
        <w:t xml:space="preserve">JMAPA contra </w:t>
      </w:r>
      <w:r w:rsidR="000016E0">
        <w:rPr>
          <w:rFonts w:ascii="Arial" w:hAnsi="Arial" w:cs="Arial"/>
          <w:sz w:val="20"/>
          <w:szCs w:val="20"/>
        </w:rPr>
        <w:t>Jesús Fran</w:t>
      </w:r>
      <w:r w:rsidR="00745765">
        <w:rPr>
          <w:rFonts w:ascii="Arial" w:hAnsi="Arial" w:cs="Arial"/>
          <w:sz w:val="20"/>
          <w:szCs w:val="20"/>
        </w:rPr>
        <w:t>cisco Méndez Ordaz.</w:t>
      </w:r>
    </w:p>
    <w:p w14:paraId="79AF0098" w14:textId="284FCEF8"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Juicio </w:t>
      </w:r>
      <w:r w:rsidR="00AB2EFE">
        <w:rPr>
          <w:rFonts w:ascii="Arial" w:hAnsi="Arial" w:cs="Arial"/>
          <w:sz w:val="20"/>
          <w:szCs w:val="20"/>
        </w:rPr>
        <w:t>Laboral Navidad Díaz Ortiz contra JMAPA.</w:t>
      </w:r>
    </w:p>
    <w:p w14:paraId="2581A01E" w14:textId="5F30F107"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AB2EFE">
        <w:rPr>
          <w:rFonts w:ascii="Arial" w:hAnsi="Arial" w:cs="Arial"/>
          <w:sz w:val="20"/>
          <w:szCs w:val="20"/>
        </w:rPr>
        <w:t>Denuncia penal JMAPA contra Navidad Díaz Ortiz.</w:t>
      </w:r>
    </w:p>
    <w:p w14:paraId="72F8598C" w14:textId="3A553C17" w:rsidR="001D07E7" w:rsidRDefault="001D07E7" w:rsidP="003742AD">
      <w:pPr>
        <w:spacing w:after="0" w:line="240" w:lineRule="auto"/>
        <w:jc w:val="both"/>
        <w:rPr>
          <w:rFonts w:ascii="Arial" w:hAnsi="Arial" w:cs="Arial"/>
          <w:sz w:val="20"/>
          <w:szCs w:val="20"/>
        </w:rPr>
      </w:pPr>
      <w:r>
        <w:rPr>
          <w:rFonts w:ascii="Arial" w:hAnsi="Arial" w:cs="Arial"/>
          <w:sz w:val="20"/>
          <w:szCs w:val="20"/>
        </w:rPr>
        <w:t>1 Juicio de Nulidad María de los Milagros Chávez Espinosa contra JMAPA.</w:t>
      </w:r>
    </w:p>
    <w:p w14:paraId="6F1BF6A2" w14:textId="65010391" w:rsidR="006E639C" w:rsidRDefault="00F97A12" w:rsidP="003742AD">
      <w:pPr>
        <w:spacing w:after="0" w:line="240" w:lineRule="auto"/>
        <w:jc w:val="both"/>
        <w:rPr>
          <w:rFonts w:ascii="Arial" w:hAnsi="Arial" w:cs="Arial"/>
          <w:sz w:val="20"/>
          <w:szCs w:val="20"/>
        </w:rPr>
      </w:pPr>
      <w:r>
        <w:rPr>
          <w:rFonts w:ascii="Arial" w:hAnsi="Arial" w:cs="Arial"/>
          <w:sz w:val="20"/>
          <w:szCs w:val="20"/>
        </w:rPr>
        <w:t>1</w:t>
      </w:r>
      <w:r w:rsidR="006E639C">
        <w:rPr>
          <w:rFonts w:ascii="Arial" w:hAnsi="Arial" w:cs="Arial"/>
          <w:sz w:val="20"/>
          <w:szCs w:val="20"/>
        </w:rPr>
        <w:t xml:space="preserve"> Juicio de Nulidad Susana Ávila Guzmán y otras contra JMAPA</w:t>
      </w:r>
    </w:p>
    <w:p w14:paraId="79458A83" w14:textId="517A4286" w:rsidR="00AE1842" w:rsidRDefault="00F97A12" w:rsidP="003742AD">
      <w:pPr>
        <w:spacing w:after="0" w:line="240" w:lineRule="auto"/>
        <w:jc w:val="both"/>
        <w:rPr>
          <w:rFonts w:ascii="Arial" w:hAnsi="Arial" w:cs="Arial"/>
          <w:sz w:val="20"/>
          <w:szCs w:val="20"/>
        </w:rPr>
      </w:pPr>
      <w:r>
        <w:rPr>
          <w:rFonts w:ascii="Arial" w:hAnsi="Arial" w:cs="Arial"/>
          <w:sz w:val="20"/>
          <w:szCs w:val="20"/>
        </w:rPr>
        <w:t>1 Juicio de Nulidad Jesús Francisco Méndez Ordaz contra JMAPA</w:t>
      </w:r>
    </w:p>
    <w:p w14:paraId="557EACD4" w14:textId="6C9EB3F4" w:rsidR="00F97A12" w:rsidRDefault="00F97A12" w:rsidP="003742AD">
      <w:pPr>
        <w:spacing w:after="0" w:line="240" w:lineRule="auto"/>
        <w:jc w:val="both"/>
        <w:rPr>
          <w:rFonts w:ascii="Arial" w:hAnsi="Arial" w:cs="Arial"/>
          <w:sz w:val="20"/>
          <w:szCs w:val="20"/>
        </w:rPr>
      </w:pPr>
      <w:r>
        <w:rPr>
          <w:rFonts w:ascii="Arial" w:hAnsi="Arial" w:cs="Arial"/>
          <w:sz w:val="20"/>
          <w:szCs w:val="20"/>
        </w:rPr>
        <w:t>1 Juicio reclama indemnización por daño patrimonial contra la JMAPA y otros.</w:t>
      </w:r>
    </w:p>
    <w:p w14:paraId="53173BD7" w14:textId="5D308711" w:rsidR="00F97A12" w:rsidRDefault="00F97A12" w:rsidP="003742AD">
      <w:pPr>
        <w:spacing w:after="0" w:line="240" w:lineRule="auto"/>
        <w:jc w:val="both"/>
        <w:rPr>
          <w:rFonts w:ascii="Arial" w:hAnsi="Arial" w:cs="Arial"/>
          <w:sz w:val="20"/>
          <w:szCs w:val="20"/>
        </w:rPr>
      </w:pPr>
      <w:r>
        <w:rPr>
          <w:rFonts w:ascii="Arial" w:hAnsi="Arial" w:cs="Arial"/>
          <w:sz w:val="20"/>
          <w:szCs w:val="20"/>
        </w:rPr>
        <w:t>1 Denuncia penal por tobo por medios electrónicos JMAPA contra quien resulte responsable.</w:t>
      </w:r>
    </w:p>
    <w:p w14:paraId="701B7D4C" w14:textId="3A5C16D1" w:rsidR="00F97A12" w:rsidRDefault="00F97A12" w:rsidP="003742AD">
      <w:pPr>
        <w:spacing w:after="0" w:line="240" w:lineRule="auto"/>
        <w:jc w:val="both"/>
        <w:rPr>
          <w:rFonts w:ascii="Arial" w:hAnsi="Arial" w:cs="Arial"/>
          <w:sz w:val="20"/>
          <w:szCs w:val="20"/>
        </w:rPr>
      </w:pPr>
      <w:r>
        <w:rPr>
          <w:rFonts w:ascii="Arial" w:hAnsi="Arial" w:cs="Arial"/>
          <w:sz w:val="20"/>
          <w:szCs w:val="20"/>
        </w:rPr>
        <w:t>1 Denuncia penal por robo JMAPA cont</w:t>
      </w:r>
      <w:r w:rsidR="00185D0C">
        <w:rPr>
          <w:rFonts w:ascii="Arial" w:hAnsi="Arial" w:cs="Arial"/>
          <w:sz w:val="20"/>
          <w:szCs w:val="20"/>
        </w:rPr>
        <w:t>r</w:t>
      </w:r>
      <w:r>
        <w:rPr>
          <w:rFonts w:ascii="Arial" w:hAnsi="Arial" w:cs="Arial"/>
          <w:sz w:val="20"/>
          <w:szCs w:val="20"/>
        </w:rPr>
        <w:t>a quien resulte responsable.</w:t>
      </w:r>
    </w:p>
    <w:p w14:paraId="5F310793" w14:textId="77777777" w:rsidR="00F97A12" w:rsidRDefault="00F97A12" w:rsidP="003742AD">
      <w:pPr>
        <w:spacing w:after="0" w:line="240" w:lineRule="auto"/>
        <w:jc w:val="both"/>
        <w:rPr>
          <w:rFonts w:ascii="Arial" w:hAnsi="Arial" w:cs="Arial"/>
          <w:sz w:val="20"/>
          <w:szCs w:val="20"/>
        </w:rPr>
      </w:pPr>
    </w:p>
    <w:p w14:paraId="7BDFC609"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088828D1" w14:textId="77777777" w:rsidR="003742AD" w:rsidRPr="00D7305D" w:rsidRDefault="003742AD" w:rsidP="003742AD">
      <w:pPr>
        <w:spacing w:after="0" w:line="240" w:lineRule="auto"/>
        <w:jc w:val="both"/>
        <w:rPr>
          <w:rFonts w:ascii="Arial" w:hAnsi="Arial" w:cs="Arial"/>
          <w:sz w:val="20"/>
          <w:szCs w:val="20"/>
        </w:rPr>
      </w:pP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lastRenderedPageBreak/>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96B925E" w14:textId="77777777" w:rsidR="003742AD" w:rsidRPr="00D7305D" w:rsidRDefault="003742AD" w:rsidP="003742AD">
      <w:pPr>
        <w:spacing w:after="0" w:line="240" w:lineRule="auto"/>
        <w:jc w:val="both"/>
        <w:rPr>
          <w:rFonts w:ascii="Arial" w:hAnsi="Arial" w:cs="Arial"/>
          <w:sz w:val="20"/>
          <w:szCs w:val="20"/>
        </w:rPr>
      </w:pP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F4CACE5" w14:textId="77777777" w:rsidR="003742AD" w:rsidRPr="00D7305D" w:rsidRDefault="003742AD" w:rsidP="003742AD">
      <w:pPr>
        <w:spacing w:after="0" w:line="240" w:lineRule="auto"/>
        <w:jc w:val="both"/>
        <w:rPr>
          <w:rFonts w:ascii="Arial" w:hAnsi="Arial" w:cs="Arial"/>
          <w:sz w:val="20"/>
          <w:szCs w:val="20"/>
        </w:rPr>
      </w:pP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14:paraId="079A0478" w14:textId="77777777" w:rsidR="003742AD" w:rsidRPr="00D7305D" w:rsidRDefault="003742AD" w:rsidP="003742AD">
      <w:pPr>
        <w:spacing w:after="0" w:line="240" w:lineRule="auto"/>
        <w:jc w:val="both"/>
        <w:rPr>
          <w:rFonts w:ascii="Arial" w:hAnsi="Arial" w:cs="Arial"/>
          <w:sz w:val="20"/>
          <w:szCs w:val="20"/>
        </w:rPr>
      </w:pP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00B4A84A"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DA8DBF3" w14:textId="77777777" w:rsidR="003742AD" w:rsidRPr="00D7305D" w:rsidRDefault="003742AD" w:rsidP="003742AD">
      <w:pPr>
        <w:spacing w:after="0" w:line="240" w:lineRule="auto"/>
        <w:jc w:val="both"/>
        <w:rPr>
          <w:rFonts w:ascii="Arial" w:hAnsi="Arial" w:cs="Arial"/>
          <w:sz w:val="20"/>
          <w:szCs w:val="20"/>
        </w:rPr>
      </w:pPr>
    </w:p>
    <w:p w14:paraId="420AD48B"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3488A09E" w14:textId="77777777" w:rsidR="003742AD" w:rsidRPr="00D7305D" w:rsidRDefault="003742AD" w:rsidP="003742AD">
      <w:pPr>
        <w:spacing w:after="0" w:line="240" w:lineRule="auto"/>
        <w:jc w:val="both"/>
        <w:rPr>
          <w:rFonts w:ascii="Arial" w:hAnsi="Arial" w:cs="Arial"/>
          <w:sz w:val="20"/>
          <w:szCs w:val="20"/>
        </w:rPr>
      </w:pP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5AA253C" w14:textId="77777777" w:rsidR="003742AD" w:rsidRPr="00D7305D" w:rsidRDefault="003742AD" w:rsidP="003742AD">
      <w:pPr>
        <w:spacing w:after="0" w:line="240" w:lineRule="auto"/>
        <w:jc w:val="both"/>
        <w:rPr>
          <w:rFonts w:ascii="Arial" w:hAnsi="Arial" w:cs="Arial"/>
          <w:sz w:val="20"/>
          <w:szCs w:val="20"/>
        </w:rPr>
      </w:pPr>
    </w:p>
    <w:p w14:paraId="07F828A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63BF664" w14:textId="77777777" w:rsidR="003742AD" w:rsidRPr="00D7305D" w:rsidRDefault="003742AD" w:rsidP="003742AD">
      <w:pPr>
        <w:spacing w:after="0" w:line="240" w:lineRule="auto"/>
        <w:jc w:val="both"/>
        <w:rPr>
          <w:rFonts w:ascii="Arial" w:hAnsi="Arial" w:cs="Arial"/>
          <w:sz w:val="20"/>
          <w:szCs w:val="20"/>
        </w:rPr>
      </w:pP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620422D8"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3B9B1B4" w14:textId="77777777" w:rsidR="003742AD" w:rsidRPr="00D7305D" w:rsidRDefault="003742AD" w:rsidP="003742AD">
      <w:pPr>
        <w:spacing w:after="0" w:line="240" w:lineRule="auto"/>
        <w:jc w:val="both"/>
        <w:rPr>
          <w:rFonts w:ascii="Arial" w:hAnsi="Arial" w:cs="Arial"/>
          <w:sz w:val="20"/>
          <w:szCs w:val="20"/>
        </w:rPr>
      </w:pPr>
    </w:p>
    <w:p w14:paraId="15E31C30" w14:textId="77777777" w:rsidR="003742AD" w:rsidRPr="00D7305D" w:rsidRDefault="003742AD" w:rsidP="003742AD">
      <w:pPr>
        <w:spacing w:after="0" w:line="240" w:lineRule="auto"/>
        <w:jc w:val="both"/>
        <w:rPr>
          <w:rFonts w:ascii="Arial" w:hAnsi="Arial" w:cs="Arial"/>
          <w:sz w:val="20"/>
          <w:szCs w:val="20"/>
        </w:rPr>
      </w:pPr>
    </w:p>
    <w:p w14:paraId="44BD1017"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241F141B" w14:textId="77777777" w:rsidR="003742AD" w:rsidRPr="00D7305D" w:rsidRDefault="003742AD" w:rsidP="003742AD">
      <w:pPr>
        <w:spacing w:after="0" w:line="240" w:lineRule="auto"/>
        <w:jc w:val="both"/>
        <w:rPr>
          <w:rFonts w:ascii="Arial" w:hAnsi="Arial" w:cs="Arial"/>
          <w:sz w:val="20"/>
          <w:szCs w:val="20"/>
        </w:rPr>
      </w:pP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77B58D6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0AFE5873" w14:textId="77777777" w:rsidR="003742AD" w:rsidRPr="00D7305D" w:rsidRDefault="003742AD" w:rsidP="003742AD">
      <w:pPr>
        <w:spacing w:after="0" w:line="240" w:lineRule="auto"/>
        <w:jc w:val="both"/>
        <w:rPr>
          <w:rFonts w:ascii="Arial" w:hAnsi="Arial" w:cs="Arial"/>
          <w:sz w:val="20"/>
          <w:szCs w:val="20"/>
        </w:rPr>
      </w:pP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79999D92"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3EEFA4" w14:textId="77777777" w:rsidR="003742AD" w:rsidRPr="00D7305D" w:rsidRDefault="003742AD" w:rsidP="003742AD">
      <w:pPr>
        <w:spacing w:after="0" w:line="240" w:lineRule="auto"/>
        <w:jc w:val="both"/>
        <w:rPr>
          <w:rFonts w:ascii="Arial" w:hAnsi="Arial" w:cs="Arial"/>
          <w:sz w:val="20"/>
          <w:szCs w:val="20"/>
        </w:rPr>
      </w:pPr>
    </w:p>
    <w:p w14:paraId="2A7C14F6" w14:textId="77777777" w:rsidR="003742AD" w:rsidRPr="00D7305D" w:rsidRDefault="003742AD" w:rsidP="003742AD">
      <w:pPr>
        <w:spacing w:after="0" w:line="240" w:lineRule="auto"/>
        <w:jc w:val="both"/>
        <w:rPr>
          <w:rFonts w:ascii="Arial" w:hAnsi="Arial" w:cs="Arial"/>
          <w:sz w:val="20"/>
          <w:szCs w:val="20"/>
        </w:rPr>
      </w:pPr>
    </w:p>
    <w:p w14:paraId="753CE58D"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3C3F374D" w14:textId="77777777" w:rsidR="003742AD" w:rsidRPr="00D7305D" w:rsidRDefault="003742AD" w:rsidP="003742AD">
      <w:pPr>
        <w:spacing w:after="0" w:line="240" w:lineRule="auto"/>
        <w:jc w:val="both"/>
        <w:rPr>
          <w:rFonts w:ascii="Arial" w:hAnsi="Arial" w:cs="Arial"/>
          <w:sz w:val="20"/>
          <w:szCs w:val="20"/>
        </w:rPr>
      </w:pP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312942F" w14:textId="77777777" w:rsidR="00745765" w:rsidRDefault="003742AD" w:rsidP="00745765">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3107F719" w14:textId="77777777" w:rsidR="00745765" w:rsidRDefault="00745765" w:rsidP="00745765">
      <w:pPr>
        <w:spacing w:after="0" w:line="240" w:lineRule="auto"/>
        <w:jc w:val="both"/>
        <w:rPr>
          <w:rFonts w:ascii="Arial" w:hAnsi="Arial" w:cs="Arial"/>
          <w:sz w:val="20"/>
          <w:szCs w:val="20"/>
        </w:rPr>
      </w:pPr>
    </w:p>
    <w:p w14:paraId="72014D28" w14:textId="3ACBA1B9" w:rsidR="00770BEC" w:rsidRPr="00D7305D" w:rsidRDefault="003742AD" w:rsidP="00745765">
      <w:pPr>
        <w:spacing w:after="0" w:line="240" w:lineRule="auto"/>
        <w:jc w:val="both"/>
        <w:rPr>
          <w:rFonts w:ascii="Arial" w:hAnsi="Arial" w:cs="Arial"/>
          <w:sz w:val="20"/>
          <w:szCs w:val="20"/>
        </w:rPr>
      </w:pPr>
      <w:r w:rsidRPr="00D7305D">
        <w:rPr>
          <w:rFonts w:ascii="Arial" w:hAnsi="Arial" w:cs="Arial"/>
          <w:b/>
          <w:sz w:val="20"/>
          <w:szCs w:val="20"/>
        </w:rPr>
        <w:t>Recomendaciones:</w:t>
      </w: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1829154">
    <w:abstractNumId w:val="4"/>
  </w:num>
  <w:num w:numId="2" w16cid:durableId="116029016">
    <w:abstractNumId w:val="5"/>
  </w:num>
  <w:num w:numId="3" w16cid:durableId="1600328296">
    <w:abstractNumId w:val="1"/>
  </w:num>
  <w:num w:numId="4" w16cid:durableId="2103380278">
    <w:abstractNumId w:val="3"/>
  </w:num>
  <w:num w:numId="5" w16cid:durableId="584416543">
    <w:abstractNumId w:val="2"/>
  </w:num>
  <w:num w:numId="6" w16cid:durableId="531382920">
    <w:abstractNumId w:val="7"/>
  </w:num>
  <w:num w:numId="7" w16cid:durableId="1934051697">
    <w:abstractNumId w:val="6"/>
  </w:num>
  <w:num w:numId="8" w16cid:durableId="197062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C0"/>
    <w:rsid w:val="000016E0"/>
    <w:rsid w:val="00003290"/>
    <w:rsid w:val="0004404A"/>
    <w:rsid w:val="00077B64"/>
    <w:rsid w:val="000B010C"/>
    <w:rsid w:val="000D1591"/>
    <w:rsid w:val="00115BD3"/>
    <w:rsid w:val="001831A4"/>
    <w:rsid w:val="00185D0C"/>
    <w:rsid w:val="001B54C0"/>
    <w:rsid w:val="001D07E7"/>
    <w:rsid w:val="003742AD"/>
    <w:rsid w:val="003B1968"/>
    <w:rsid w:val="003F014D"/>
    <w:rsid w:val="0049199D"/>
    <w:rsid w:val="004B3B1C"/>
    <w:rsid w:val="00510C10"/>
    <w:rsid w:val="00527727"/>
    <w:rsid w:val="005C5DA5"/>
    <w:rsid w:val="005E34DB"/>
    <w:rsid w:val="005F0161"/>
    <w:rsid w:val="006C4800"/>
    <w:rsid w:val="006E639C"/>
    <w:rsid w:val="00745765"/>
    <w:rsid w:val="00770BEC"/>
    <w:rsid w:val="00807879"/>
    <w:rsid w:val="008169EC"/>
    <w:rsid w:val="00920B4D"/>
    <w:rsid w:val="00944FAA"/>
    <w:rsid w:val="009938A2"/>
    <w:rsid w:val="009A5F27"/>
    <w:rsid w:val="00AB2EFE"/>
    <w:rsid w:val="00AD6186"/>
    <w:rsid w:val="00AE1842"/>
    <w:rsid w:val="00BA741E"/>
    <w:rsid w:val="00CD3C52"/>
    <w:rsid w:val="00CD6DB8"/>
    <w:rsid w:val="00CF4C5A"/>
    <w:rsid w:val="00D14877"/>
    <w:rsid w:val="00D46BA9"/>
    <w:rsid w:val="00D7305D"/>
    <w:rsid w:val="00D87613"/>
    <w:rsid w:val="00DB56AE"/>
    <w:rsid w:val="00E04D0E"/>
    <w:rsid w:val="00E525A0"/>
    <w:rsid w:val="00E86117"/>
    <w:rsid w:val="00EA4712"/>
    <w:rsid w:val="00F46DBF"/>
    <w:rsid w:val="00F97A12"/>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89878-FD66-4B12-8A8D-34358186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2491</Words>
  <Characters>13703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INTEL</cp:lastModifiedBy>
  <cp:revision>3</cp:revision>
  <cp:lastPrinted>2022-10-25T18:04:00Z</cp:lastPrinted>
  <dcterms:created xsi:type="dcterms:W3CDTF">2025-04-26T02:47:00Z</dcterms:created>
  <dcterms:modified xsi:type="dcterms:W3CDTF">2025-04-29T14:43:00Z</dcterms:modified>
</cp:coreProperties>
</file>